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margin" w:tblpY="317"/>
        <w:tblW w:w="0" w:type="auto"/>
        <w:tblLook w:val="04A0" w:firstRow="1" w:lastRow="0" w:firstColumn="1" w:lastColumn="0" w:noHBand="0" w:noVBand="1"/>
      </w:tblPr>
      <w:tblGrid>
        <w:gridCol w:w="6389"/>
        <w:gridCol w:w="1930"/>
      </w:tblGrid>
      <w:tr w:rsidR="000763C6" w:rsidRPr="000763C6" w14:paraId="3F86F395" w14:textId="77777777" w:rsidTr="000763C6">
        <w:trPr>
          <w:trHeight w:val="433"/>
        </w:trPr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439386" w14:textId="77777777" w:rsidR="000763C6" w:rsidRPr="000763C6" w:rsidRDefault="000763C6" w:rsidP="000763C6">
            <w:pPr>
              <w:rPr>
                <w:rFonts w:ascii="Calibri" w:hAnsi="Calibri" w:cs="Calibri"/>
                <w:color w:val="000000"/>
                <w:lang w:eastAsia="ko-KR"/>
              </w:rPr>
            </w:pPr>
          </w:p>
          <w:p w14:paraId="3F7F5811" w14:textId="77777777" w:rsidR="000763C6" w:rsidRPr="000763C6" w:rsidRDefault="000763C6" w:rsidP="000763C6">
            <w:pPr>
              <w:rPr>
                <w:rFonts w:ascii="Calibri" w:hAnsi="Calibri" w:cs="Calibri"/>
                <w:color w:val="000000"/>
                <w:sz w:val="20"/>
                <w:szCs w:val="20"/>
                <w:lang w:eastAsia="ko-KR"/>
              </w:rPr>
            </w:pPr>
            <w:r w:rsidRPr="000763C6">
              <w:rPr>
                <w:rFonts w:ascii="Calibri" w:hAnsi="Calibri" w:cs="Calibri" w:hint="eastAsia"/>
                <w:color w:val="000000"/>
                <w:sz w:val="20"/>
                <w:szCs w:val="20"/>
              </w:rPr>
              <w:t>Table 2. Side effects of Leflunomi</w:t>
            </w:r>
            <w:r w:rsidRPr="000763C6">
              <w:rPr>
                <w:rFonts w:ascii="Calibri" w:hAnsi="Calibri" w:cs="Calibri" w:hint="eastAsia"/>
                <w:color w:val="000000"/>
                <w:sz w:val="20"/>
                <w:szCs w:val="20"/>
                <w:lang w:eastAsia="ko-KR"/>
              </w:rPr>
              <w:t>de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625C98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63C6" w:rsidRPr="000763C6" w14:paraId="2C06AFF4" w14:textId="77777777" w:rsidTr="000763C6">
        <w:trPr>
          <w:trHeight w:val="433"/>
        </w:trPr>
        <w:tc>
          <w:tcPr>
            <w:tcW w:w="6389" w:type="dxa"/>
            <w:tcBorders>
              <w:top w:val="single" w:sz="4" w:space="0" w:color="000000"/>
              <w:left w:val="nil"/>
              <w:bottom w:val="thinThickSmallGap" w:sz="24" w:space="0" w:color="auto"/>
              <w:right w:val="nil"/>
            </w:tcBorders>
          </w:tcPr>
          <w:p w14:paraId="373B7618" w14:textId="77777777" w:rsidR="000763C6" w:rsidRPr="000763C6" w:rsidRDefault="000763C6" w:rsidP="000763C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Side effect</w:t>
            </w: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thinThickSmallGap" w:sz="24" w:space="0" w:color="auto"/>
              <w:right w:val="nil"/>
            </w:tcBorders>
          </w:tcPr>
          <w:p w14:paraId="7F2E3DD2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 w:hint="eastAsia"/>
                <w:color w:val="000000"/>
                <w:sz w:val="18"/>
                <w:szCs w:val="18"/>
              </w:rPr>
              <w:t>N = 40</w:t>
            </w:r>
          </w:p>
        </w:tc>
      </w:tr>
      <w:tr w:rsidR="000763C6" w:rsidRPr="000763C6" w14:paraId="5FDB4A32" w14:textId="77777777" w:rsidTr="00D3309E">
        <w:trPr>
          <w:trHeight w:val="204"/>
        </w:trPr>
        <w:tc>
          <w:tcPr>
            <w:tcW w:w="6389" w:type="dxa"/>
            <w:tcBorders>
              <w:top w:val="thinThickSmallGap" w:sz="24" w:space="0" w:color="auto"/>
              <w:left w:val="nil"/>
              <w:bottom w:val="nil"/>
            </w:tcBorders>
          </w:tcPr>
          <w:p w14:paraId="1798F77D" w14:textId="77777777" w:rsidR="000763C6" w:rsidRPr="000763C6" w:rsidRDefault="000763C6" w:rsidP="000763C6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Diarrhea</w:t>
            </w:r>
          </w:p>
        </w:tc>
        <w:tc>
          <w:tcPr>
            <w:tcW w:w="1930" w:type="dxa"/>
            <w:tcBorders>
              <w:top w:val="thinThickSmallGap" w:sz="24" w:space="0" w:color="auto"/>
              <w:bottom w:val="nil"/>
              <w:right w:val="nil"/>
            </w:tcBorders>
          </w:tcPr>
          <w:p w14:paraId="625B33B3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4(10.0)</w:t>
            </w:r>
          </w:p>
        </w:tc>
      </w:tr>
      <w:tr w:rsidR="000763C6" w:rsidRPr="000763C6" w14:paraId="74CA0B6F" w14:textId="77777777" w:rsidTr="00D3309E">
        <w:trPr>
          <w:trHeight w:val="204"/>
        </w:trPr>
        <w:tc>
          <w:tcPr>
            <w:tcW w:w="6389" w:type="dxa"/>
            <w:tcBorders>
              <w:top w:val="nil"/>
              <w:left w:val="nil"/>
              <w:bottom w:val="nil"/>
            </w:tcBorders>
          </w:tcPr>
          <w:p w14:paraId="7ABA36C7" w14:textId="77777777" w:rsidR="000763C6" w:rsidRPr="000763C6" w:rsidRDefault="000763C6" w:rsidP="000763C6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Nausea</w:t>
            </w:r>
          </w:p>
        </w:tc>
        <w:tc>
          <w:tcPr>
            <w:tcW w:w="1930" w:type="dxa"/>
            <w:tcBorders>
              <w:top w:val="nil"/>
              <w:bottom w:val="nil"/>
              <w:right w:val="nil"/>
            </w:tcBorders>
          </w:tcPr>
          <w:p w14:paraId="54D46F98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3(7.5)</w:t>
            </w:r>
          </w:p>
        </w:tc>
      </w:tr>
      <w:tr w:rsidR="000763C6" w:rsidRPr="000763C6" w14:paraId="462F36E6" w14:textId="77777777" w:rsidTr="00D3309E">
        <w:trPr>
          <w:trHeight w:val="218"/>
        </w:trPr>
        <w:tc>
          <w:tcPr>
            <w:tcW w:w="6389" w:type="dxa"/>
            <w:tcBorders>
              <w:top w:val="nil"/>
              <w:left w:val="nil"/>
              <w:bottom w:val="nil"/>
            </w:tcBorders>
          </w:tcPr>
          <w:p w14:paraId="06258CC6" w14:textId="77777777" w:rsidR="000763C6" w:rsidRPr="000763C6" w:rsidRDefault="000763C6" w:rsidP="000763C6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Transaminitis</w:t>
            </w:r>
          </w:p>
        </w:tc>
        <w:tc>
          <w:tcPr>
            <w:tcW w:w="1930" w:type="dxa"/>
            <w:tcBorders>
              <w:top w:val="nil"/>
              <w:bottom w:val="nil"/>
              <w:right w:val="nil"/>
            </w:tcBorders>
          </w:tcPr>
          <w:p w14:paraId="69964DB0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3(7.5)</w:t>
            </w:r>
          </w:p>
        </w:tc>
      </w:tr>
      <w:tr w:rsidR="000763C6" w:rsidRPr="000763C6" w14:paraId="782EECA3" w14:textId="77777777" w:rsidTr="00D3309E">
        <w:trPr>
          <w:trHeight w:val="204"/>
        </w:trPr>
        <w:tc>
          <w:tcPr>
            <w:tcW w:w="6389" w:type="dxa"/>
            <w:tcBorders>
              <w:top w:val="nil"/>
              <w:left w:val="nil"/>
              <w:bottom w:val="nil"/>
            </w:tcBorders>
          </w:tcPr>
          <w:p w14:paraId="1C59E6DB" w14:textId="77777777" w:rsidR="000763C6" w:rsidRPr="000763C6" w:rsidRDefault="000763C6" w:rsidP="000763C6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Neuropathy</w:t>
            </w:r>
          </w:p>
        </w:tc>
        <w:tc>
          <w:tcPr>
            <w:tcW w:w="1930" w:type="dxa"/>
            <w:tcBorders>
              <w:top w:val="nil"/>
              <w:bottom w:val="nil"/>
              <w:right w:val="nil"/>
            </w:tcBorders>
          </w:tcPr>
          <w:p w14:paraId="3FFA161B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3(7.5)</w:t>
            </w:r>
          </w:p>
        </w:tc>
      </w:tr>
      <w:tr w:rsidR="000763C6" w:rsidRPr="000763C6" w14:paraId="468EB5EA" w14:textId="77777777" w:rsidTr="00D3309E">
        <w:trPr>
          <w:trHeight w:val="204"/>
        </w:trPr>
        <w:tc>
          <w:tcPr>
            <w:tcW w:w="6389" w:type="dxa"/>
            <w:tcBorders>
              <w:top w:val="nil"/>
              <w:left w:val="nil"/>
              <w:bottom w:val="nil"/>
            </w:tcBorders>
          </w:tcPr>
          <w:p w14:paraId="3B391975" w14:textId="77777777" w:rsidR="000763C6" w:rsidRPr="000763C6" w:rsidRDefault="000763C6" w:rsidP="000763C6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Skin rash</w:t>
            </w:r>
          </w:p>
        </w:tc>
        <w:tc>
          <w:tcPr>
            <w:tcW w:w="1930" w:type="dxa"/>
            <w:tcBorders>
              <w:top w:val="nil"/>
              <w:bottom w:val="nil"/>
              <w:right w:val="nil"/>
            </w:tcBorders>
          </w:tcPr>
          <w:p w14:paraId="18927B3E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3(7.5)</w:t>
            </w:r>
          </w:p>
        </w:tc>
      </w:tr>
      <w:tr w:rsidR="000763C6" w:rsidRPr="000763C6" w14:paraId="4D97E4BB" w14:textId="77777777" w:rsidTr="00D3309E">
        <w:trPr>
          <w:trHeight w:val="218"/>
        </w:trPr>
        <w:tc>
          <w:tcPr>
            <w:tcW w:w="6389" w:type="dxa"/>
            <w:tcBorders>
              <w:top w:val="nil"/>
              <w:left w:val="nil"/>
              <w:bottom w:val="nil"/>
            </w:tcBorders>
          </w:tcPr>
          <w:p w14:paraId="6BE5BB48" w14:textId="77777777" w:rsidR="000763C6" w:rsidRPr="000763C6" w:rsidRDefault="000763C6" w:rsidP="000763C6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Hair loss</w:t>
            </w:r>
          </w:p>
        </w:tc>
        <w:tc>
          <w:tcPr>
            <w:tcW w:w="1930" w:type="dxa"/>
            <w:tcBorders>
              <w:top w:val="nil"/>
              <w:bottom w:val="nil"/>
              <w:right w:val="nil"/>
            </w:tcBorders>
          </w:tcPr>
          <w:p w14:paraId="674E9ADC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1(2.5)</w:t>
            </w:r>
          </w:p>
        </w:tc>
      </w:tr>
      <w:tr w:rsidR="000763C6" w:rsidRPr="000763C6" w14:paraId="13F73FA1" w14:textId="77777777" w:rsidTr="00D3309E">
        <w:trPr>
          <w:trHeight w:val="204"/>
        </w:trPr>
        <w:tc>
          <w:tcPr>
            <w:tcW w:w="6389" w:type="dxa"/>
            <w:tcBorders>
              <w:top w:val="nil"/>
              <w:left w:val="nil"/>
              <w:bottom w:val="nil"/>
            </w:tcBorders>
          </w:tcPr>
          <w:p w14:paraId="572EA89B" w14:textId="77777777" w:rsidR="000763C6" w:rsidRPr="000763C6" w:rsidRDefault="000763C6" w:rsidP="000763C6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930" w:type="dxa"/>
            <w:tcBorders>
              <w:top w:val="nil"/>
              <w:bottom w:val="nil"/>
              <w:right w:val="nil"/>
            </w:tcBorders>
          </w:tcPr>
          <w:p w14:paraId="340737DF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2(5.0)</w:t>
            </w:r>
          </w:p>
        </w:tc>
      </w:tr>
      <w:tr w:rsidR="000763C6" w:rsidRPr="000763C6" w14:paraId="32ACDA40" w14:textId="77777777" w:rsidTr="00D3309E">
        <w:trPr>
          <w:trHeight w:val="204"/>
        </w:trPr>
        <w:tc>
          <w:tcPr>
            <w:tcW w:w="6389" w:type="dxa"/>
            <w:tcBorders>
              <w:top w:val="nil"/>
              <w:left w:val="nil"/>
              <w:bottom w:val="single" w:sz="4" w:space="0" w:color="auto"/>
            </w:tcBorders>
          </w:tcPr>
          <w:p w14:paraId="0F50C042" w14:textId="77777777" w:rsidR="000763C6" w:rsidRPr="000763C6" w:rsidRDefault="000763C6" w:rsidP="000763C6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930" w:type="dxa"/>
            <w:tcBorders>
              <w:top w:val="nil"/>
              <w:bottom w:val="single" w:sz="4" w:space="0" w:color="auto"/>
              <w:right w:val="nil"/>
            </w:tcBorders>
          </w:tcPr>
          <w:p w14:paraId="27EC635E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63C6">
              <w:rPr>
                <w:rFonts w:ascii="Calibri" w:hAnsi="Calibri" w:cs="Calibri"/>
                <w:color w:val="000000"/>
                <w:sz w:val="18"/>
                <w:szCs w:val="18"/>
              </w:rPr>
              <w:t>24(60.0)</w:t>
            </w:r>
          </w:p>
        </w:tc>
      </w:tr>
      <w:tr w:rsidR="000763C6" w:rsidRPr="000763C6" w14:paraId="3FBDA985" w14:textId="77777777" w:rsidTr="00D3309E">
        <w:trPr>
          <w:trHeight w:val="204"/>
        </w:trPr>
        <w:tc>
          <w:tcPr>
            <w:tcW w:w="6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D9F92" w14:textId="57A3248C" w:rsidR="000763C6" w:rsidRPr="000763C6" w:rsidRDefault="000763C6" w:rsidP="000763C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763C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Statistics presented </w:t>
            </w:r>
            <w:r w:rsidR="00A7437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as </w:t>
            </w:r>
            <w:r w:rsidRPr="000763C6">
              <w:rPr>
                <w:rFonts w:ascii="Calibri" w:hAnsi="Calibri" w:cs="Calibri"/>
                <w:color w:val="000000"/>
                <w:sz w:val="16"/>
                <w:szCs w:val="16"/>
              </w:rPr>
              <w:t>N(%</w:t>
            </w:r>
            <w:r w:rsidR="00A7437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of total</w:t>
            </w:r>
            <w:r w:rsidRPr="000763C6">
              <w:rPr>
                <w:rFonts w:ascii="Calibri" w:hAnsi="Calibri" w:cs="Calibri"/>
                <w:color w:val="000000"/>
                <w:sz w:val="16"/>
                <w:szCs w:val="16"/>
              </w:rPr>
              <w:t>). Some patients reported more than one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0763C6">
              <w:rPr>
                <w:rFonts w:ascii="Calibri" w:hAnsi="Calibri" w:cs="Calibri"/>
                <w:color w:val="000000"/>
                <w:sz w:val="16"/>
                <w:szCs w:val="16"/>
              </w:rPr>
              <w:t>side effect.</w:t>
            </w:r>
          </w:p>
          <w:p w14:paraId="531F611B" w14:textId="77777777" w:rsidR="000763C6" w:rsidRPr="000763C6" w:rsidRDefault="000763C6" w:rsidP="000763C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D2411" w14:textId="77777777" w:rsidR="000763C6" w:rsidRPr="000763C6" w:rsidRDefault="000763C6" w:rsidP="000763C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67654BAA" w14:textId="77777777" w:rsidR="000B1D65" w:rsidRDefault="00A74371">
      <w:bookmarkStart w:id="0" w:name="_GoBack"/>
      <w:bookmarkEnd w:id="0"/>
    </w:p>
    <w:sectPr w:rsidR="000B1D65" w:rsidSect="006B7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0D4F"/>
    <w:multiLevelType w:val="hybridMultilevel"/>
    <w:tmpl w:val="517C9992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C6"/>
    <w:rsid w:val="00046549"/>
    <w:rsid w:val="000763C6"/>
    <w:rsid w:val="000B65ED"/>
    <w:rsid w:val="00155E2A"/>
    <w:rsid w:val="001A26B4"/>
    <w:rsid w:val="00202747"/>
    <w:rsid w:val="00213A19"/>
    <w:rsid w:val="0025284D"/>
    <w:rsid w:val="002A047A"/>
    <w:rsid w:val="002C0DD8"/>
    <w:rsid w:val="003508E6"/>
    <w:rsid w:val="003C37D2"/>
    <w:rsid w:val="00477820"/>
    <w:rsid w:val="00544A85"/>
    <w:rsid w:val="0056097C"/>
    <w:rsid w:val="005644DA"/>
    <w:rsid w:val="00576D98"/>
    <w:rsid w:val="00591D27"/>
    <w:rsid w:val="005A3205"/>
    <w:rsid w:val="006B7F23"/>
    <w:rsid w:val="007446E3"/>
    <w:rsid w:val="00772F24"/>
    <w:rsid w:val="00816786"/>
    <w:rsid w:val="008F0B06"/>
    <w:rsid w:val="008F34BE"/>
    <w:rsid w:val="00953C35"/>
    <w:rsid w:val="009E1A20"/>
    <w:rsid w:val="00A45192"/>
    <w:rsid w:val="00A702B7"/>
    <w:rsid w:val="00A74371"/>
    <w:rsid w:val="00AB253C"/>
    <w:rsid w:val="00AD3B0B"/>
    <w:rsid w:val="00AF6476"/>
    <w:rsid w:val="00B04EA1"/>
    <w:rsid w:val="00B44D61"/>
    <w:rsid w:val="00B54279"/>
    <w:rsid w:val="00B74FE3"/>
    <w:rsid w:val="00C7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59DCF9"/>
  <w15:chartTrackingRefBased/>
  <w15:docId w15:val="{B532DFD2-B970-FB4E-9AB7-1ADF3BED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0DD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DD8"/>
    <w:rPr>
      <w:rFonts w:ascii="Times New Roman" w:hAnsi="Times New Roman" w:cs="Times New Roman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0763C6"/>
    <w:rPr>
      <w:rFonts w:eastAsia="Malgun Gothic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76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248</Characters>
  <Application>Microsoft Office Word</Application>
  <DocSecurity>0</DocSecurity>
  <Lines>4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 Pande</dc:creator>
  <cp:keywords/>
  <dc:description/>
  <cp:lastModifiedBy>Aman Pande</cp:lastModifiedBy>
  <cp:revision>2</cp:revision>
  <dcterms:created xsi:type="dcterms:W3CDTF">2019-11-15T17:30:00Z</dcterms:created>
  <dcterms:modified xsi:type="dcterms:W3CDTF">2019-11-15T17:30:00Z</dcterms:modified>
</cp:coreProperties>
</file>